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3D793" w14:textId="0F81BD32" w:rsidR="00BA48C3" w:rsidRPr="00BA48C3" w:rsidRDefault="00BA48C3" w:rsidP="00BA48C3">
      <w:pPr>
        <w:spacing w:after="0"/>
        <w:ind w:left="360"/>
        <w:rPr>
          <w:b/>
          <w:bCs/>
          <w:sz w:val="28"/>
          <w:szCs w:val="28"/>
        </w:rPr>
      </w:pPr>
      <w:r w:rsidRPr="00BA48C3">
        <w:rPr>
          <w:rFonts w:asciiTheme="majorHAnsi" w:eastAsiaTheme="majorEastAsia" w:hAnsiTheme="majorHAnsi" w:cstheme="majorBidi"/>
          <w:spacing w:val="-10"/>
          <w:kern w:val="28"/>
          <w:sz w:val="72"/>
          <w:szCs w:val="72"/>
        </w:rPr>
        <w:t>Social Media Myths vs. Reality</w:t>
      </w:r>
    </w:p>
    <w:p w14:paraId="59F92313" w14:textId="010EC40B" w:rsidR="00BA48C3" w:rsidRPr="00BA48C3" w:rsidRDefault="00BA48C3" w:rsidP="00BA48C3">
      <w:pPr>
        <w:spacing w:before="240" w:after="0"/>
        <w:ind w:left="360"/>
      </w:pPr>
      <w:r w:rsidRPr="00BA48C3">
        <w:rPr>
          <w:b/>
          <w:bCs/>
        </w:rPr>
        <w:t>“Posting every day is pushy.”</w:t>
      </w:r>
      <w:r>
        <w:rPr>
          <w:b/>
          <w:bCs/>
        </w:rPr>
        <w:t xml:space="preserve"> </w:t>
      </w:r>
      <w:r w:rsidRPr="00BA48C3">
        <w:t xml:space="preserve">– In reality, most people won’t see every post due to algorithms. </w:t>
      </w:r>
      <w:proofErr w:type="gramStart"/>
      <w:r w:rsidRPr="00BA48C3">
        <w:t>Consistency</w:t>
      </w:r>
      <w:proofErr w:type="gramEnd"/>
      <w:r w:rsidRPr="00BA48C3">
        <w:t xml:space="preserve"> </w:t>
      </w:r>
      <w:proofErr w:type="gramStart"/>
      <w:r w:rsidRPr="00BA48C3">
        <w:t>actually builds</w:t>
      </w:r>
      <w:proofErr w:type="gramEnd"/>
      <w:r w:rsidRPr="00BA48C3">
        <w:t xml:space="preserve"> trust and visibility.</w:t>
      </w:r>
    </w:p>
    <w:p w14:paraId="45C37F3F" w14:textId="066A1D0F" w:rsidR="00BA48C3" w:rsidRPr="00BA48C3" w:rsidRDefault="00BA48C3" w:rsidP="00BA48C3">
      <w:pPr>
        <w:spacing w:before="240" w:after="0"/>
        <w:ind w:left="360"/>
      </w:pPr>
      <w:r w:rsidRPr="00BA48C3">
        <w:rPr>
          <w:b/>
          <w:bCs/>
        </w:rPr>
        <w:t>“I should only post on the platforms I personally use.”</w:t>
      </w:r>
      <w:r>
        <w:rPr>
          <w:b/>
          <w:bCs/>
        </w:rPr>
        <w:t xml:space="preserve"> </w:t>
      </w:r>
      <w:r w:rsidRPr="00BA48C3">
        <w:t xml:space="preserve">– Your </w:t>
      </w:r>
      <w:r w:rsidRPr="00BA48C3">
        <w:rPr>
          <w:i/>
          <w:iCs/>
        </w:rPr>
        <w:t>audience</w:t>
      </w:r>
      <w:r w:rsidRPr="00BA48C3">
        <w:t xml:space="preserve"> may spend time on platforms you don’t—limiting your reach if you only stick to your favorite one.</w:t>
      </w:r>
    </w:p>
    <w:p w14:paraId="77F56A93" w14:textId="2ADDF95D" w:rsidR="00BA48C3" w:rsidRPr="00BA48C3" w:rsidRDefault="00BA48C3" w:rsidP="00BA48C3">
      <w:pPr>
        <w:spacing w:before="240" w:after="0"/>
        <w:ind w:left="360"/>
      </w:pPr>
      <w:r w:rsidRPr="00BA48C3">
        <w:rPr>
          <w:b/>
          <w:bCs/>
        </w:rPr>
        <w:t>“Professional content should always be strictly about real estate.”</w:t>
      </w:r>
      <w:r>
        <w:rPr>
          <w:b/>
          <w:bCs/>
        </w:rPr>
        <w:t xml:space="preserve"> </w:t>
      </w:r>
      <w:r w:rsidRPr="00BA48C3">
        <w:t xml:space="preserve">– People connect with </w:t>
      </w:r>
      <w:r w:rsidRPr="00BA48C3">
        <w:rPr>
          <w:i/>
          <w:iCs/>
        </w:rPr>
        <w:t>people</w:t>
      </w:r>
      <w:r w:rsidRPr="00BA48C3">
        <w:t>. Mixing in personal touches, community involvement, and homeowner tips makes you more relatable.</w:t>
      </w:r>
    </w:p>
    <w:p w14:paraId="1D068FAD" w14:textId="39CFB008" w:rsidR="00BA48C3" w:rsidRPr="00BA48C3" w:rsidRDefault="00BA48C3" w:rsidP="00BA48C3">
      <w:pPr>
        <w:spacing w:before="240" w:after="0"/>
        <w:ind w:left="360"/>
      </w:pPr>
      <w:r w:rsidRPr="00BA48C3">
        <w:rPr>
          <w:b/>
          <w:bCs/>
        </w:rPr>
        <w:t>“If I don’t get likes or comments, it isn’t working.”</w:t>
      </w:r>
      <w:r>
        <w:rPr>
          <w:b/>
          <w:bCs/>
        </w:rPr>
        <w:t xml:space="preserve"> </w:t>
      </w:r>
      <w:r w:rsidRPr="00BA48C3">
        <w:t>– Many people are silent observers; they may not engage publicly but will remember you when they need an agent.</w:t>
      </w:r>
    </w:p>
    <w:p w14:paraId="1FC2A682" w14:textId="0D6D7434" w:rsidR="00BA48C3" w:rsidRPr="00BA48C3" w:rsidRDefault="00BA48C3" w:rsidP="00BA48C3">
      <w:pPr>
        <w:spacing w:before="240" w:after="0"/>
        <w:ind w:left="360"/>
      </w:pPr>
      <w:r w:rsidRPr="00BA48C3">
        <w:rPr>
          <w:b/>
          <w:bCs/>
        </w:rPr>
        <w:t>“My followers don’t want to see real estate content all the time.”</w:t>
      </w:r>
      <w:r>
        <w:rPr>
          <w:b/>
          <w:bCs/>
        </w:rPr>
        <w:t xml:space="preserve"> </w:t>
      </w:r>
      <w:r w:rsidRPr="00BA48C3">
        <w:t xml:space="preserve">– They </w:t>
      </w:r>
      <w:proofErr w:type="gramStart"/>
      <w:r w:rsidRPr="00BA48C3">
        <w:t xml:space="preserve">actually </w:t>
      </w:r>
      <w:r w:rsidRPr="00BA48C3">
        <w:rPr>
          <w:i/>
          <w:iCs/>
        </w:rPr>
        <w:t>expect</w:t>
      </w:r>
      <w:proofErr w:type="gramEnd"/>
      <w:r w:rsidRPr="00BA48C3">
        <w:t xml:space="preserve"> real estate from you. The key is providing variety—market insights, homeowner tips, success stories—not just listings.</w:t>
      </w:r>
    </w:p>
    <w:p w14:paraId="097A87B8" w14:textId="6105CB21" w:rsidR="00BA48C3" w:rsidRPr="00BA48C3" w:rsidRDefault="00BA48C3" w:rsidP="00BA48C3">
      <w:pPr>
        <w:spacing w:before="240" w:after="0"/>
        <w:ind w:left="360"/>
      </w:pPr>
      <w:r w:rsidRPr="00BA48C3">
        <w:rPr>
          <w:b/>
          <w:bCs/>
        </w:rPr>
        <w:t>“Social media is only for lead generation.”</w:t>
      </w:r>
      <w:r>
        <w:rPr>
          <w:b/>
          <w:bCs/>
        </w:rPr>
        <w:t xml:space="preserve"> </w:t>
      </w:r>
      <w:r w:rsidRPr="00BA48C3">
        <w:t xml:space="preserve">– It’s equally about </w:t>
      </w:r>
      <w:r w:rsidRPr="00BA48C3">
        <w:rPr>
          <w:i/>
          <w:iCs/>
        </w:rPr>
        <w:t>brand awareness and relationship building</w:t>
      </w:r>
      <w:r w:rsidRPr="00BA48C3">
        <w:t>—staying top of mind until someone is ready to transact or refer.</w:t>
      </w:r>
    </w:p>
    <w:p w14:paraId="3CB5640D" w14:textId="025848D7" w:rsidR="00BA48C3" w:rsidRPr="00BA48C3" w:rsidRDefault="00BA48C3" w:rsidP="00BA48C3">
      <w:pPr>
        <w:spacing w:before="240" w:after="0"/>
        <w:ind w:left="360"/>
      </w:pPr>
      <w:r w:rsidRPr="00BA48C3">
        <w:rPr>
          <w:b/>
          <w:bCs/>
        </w:rPr>
        <w:t>“I need to go viral for social media to work.”</w:t>
      </w:r>
      <w:r>
        <w:rPr>
          <w:b/>
          <w:bCs/>
        </w:rPr>
        <w:t xml:space="preserve"> </w:t>
      </w:r>
      <w:r w:rsidRPr="00BA48C3">
        <w:t>– Going viral isn’t the goal; consistent, local visibility with your sphere is far more valuable in real estate.</w:t>
      </w:r>
    </w:p>
    <w:p w14:paraId="15CC2822" w14:textId="49464F4F" w:rsidR="00BA48C3" w:rsidRPr="00BA48C3" w:rsidRDefault="00BA48C3" w:rsidP="00BA48C3">
      <w:pPr>
        <w:spacing w:before="240" w:after="0"/>
        <w:ind w:left="360"/>
      </w:pPr>
      <w:r w:rsidRPr="00BA48C3">
        <w:rPr>
          <w:b/>
          <w:bCs/>
        </w:rPr>
        <w:t>“I can just post my listings and that’s enough.”</w:t>
      </w:r>
      <w:r>
        <w:rPr>
          <w:b/>
          <w:bCs/>
        </w:rPr>
        <w:t xml:space="preserve">  </w:t>
      </w:r>
      <w:r w:rsidRPr="00BA48C3">
        <w:t>– That makes your feed look like a classifieds page. Educational, engaging, and personal content earns more trust.</w:t>
      </w:r>
    </w:p>
    <w:p w14:paraId="542C58EC" w14:textId="7CDD8C87" w:rsidR="00BA48C3" w:rsidRPr="00BA48C3" w:rsidRDefault="00BA48C3" w:rsidP="00BA48C3">
      <w:pPr>
        <w:spacing w:before="240" w:after="0"/>
        <w:ind w:left="360"/>
      </w:pPr>
      <w:r w:rsidRPr="00BA48C3">
        <w:rPr>
          <w:b/>
          <w:bCs/>
        </w:rPr>
        <w:t>“Only young people use social media.”</w:t>
      </w:r>
      <w:r>
        <w:rPr>
          <w:b/>
          <w:bCs/>
        </w:rPr>
        <w:t xml:space="preserve"> </w:t>
      </w:r>
      <w:r w:rsidRPr="00BA48C3">
        <w:t>– Older demographics (Gen X, Boomers) are active on Facebook and increasingly on Instagram and YouTube—prime homeowner and downsizer audiences.</w:t>
      </w:r>
    </w:p>
    <w:p w14:paraId="445C34E5" w14:textId="4554A23E" w:rsidR="00BA48C3" w:rsidRPr="00BA48C3" w:rsidRDefault="00BA48C3" w:rsidP="00BA48C3">
      <w:pPr>
        <w:spacing w:before="240" w:after="0"/>
        <w:ind w:left="360"/>
      </w:pPr>
      <w:r w:rsidRPr="00BA48C3">
        <w:rPr>
          <w:b/>
          <w:bCs/>
        </w:rPr>
        <w:t>“It’s too time-consuming to be worth it.”</w:t>
      </w:r>
      <w:r>
        <w:rPr>
          <w:b/>
          <w:bCs/>
        </w:rPr>
        <w:t xml:space="preserve">  </w:t>
      </w:r>
      <w:r w:rsidRPr="00BA48C3">
        <w:t>– With scheduling tools and services like InTouch Systems, most of the work can be automated while you focus on clients.</w:t>
      </w:r>
    </w:p>
    <w:p w14:paraId="1F6123EF" w14:textId="19261A59" w:rsidR="00BA48C3" w:rsidRDefault="00BA48C3"/>
    <w:sectPr w:rsidR="00BA48C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44F79" w14:textId="77777777" w:rsidR="00BA48C3" w:rsidRDefault="00BA48C3" w:rsidP="00BA48C3">
      <w:pPr>
        <w:spacing w:after="0" w:line="240" w:lineRule="auto"/>
      </w:pPr>
      <w:r>
        <w:separator/>
      </w:r>
    </w:p>
  </w:endnote>
  <w:endnote w:type="continuationSeparator" w:id="0">
    <w:p w14:paraId="2684881D" w14:textId="77777777" w:rsidR="00BA48C3" w:rsidRDefault="00BA48C3" w:rsidP="00BA4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8DD5" w14:textId="048F881B" w:rsidR="00BA48C3" w:rsidRDefault="00BA48C3">
    <w:pPr>
      <w:pStyle w:val="Footer"/>
    </w:pPr>
  </w:p>
  <w:p w14:paraId="6A73D32A" w14:textId="36E7B996" w:rsidR="00BA48C3" w:rsidRDefault="00BA48C3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C7715A" wp14:editId="048643C9">
          <wp:simplePos x="0" y="0"/>
          <wp:positionH relativeFrom="column">
            <wp:posOffset>4455042</wp:posOffset>
          </wp:positionH>
          <wp:positionV relativeFrom="paragraph">
            <wp:posOffset>-201797</wp:posOffset>
          </wp:positionV>
          <wp:extent cx="1641475" cy="480695"/>
          <wp:effectExtent l="0" t="0" r="0" b="0"/>
          <wp:wrapTight wrapText="bothSides">
            <wp:wrapPolygon edited="0">
              <wp:start x="1504" y="0"/>
              <wp:lineTo x="0" y="3424"/>
              <wp:lineTo x="0" y="15408"/>
              <wp:lineTo x="1504" y="20544"/>
              <wp:lineTo x="2005" y="20544"/>
              <wp:lineTo x="4011" y="20544"/>
              <wp:lineTo x="11280" y="20544"/>
              <wp:lineTo x="20054" y="17120"/>
              <wp:lineTo x="19803" y="13696"/>
              <wp:lineTo x="21057" y="5992"/>
              <wp:lineTo x="18801" y="4280"/>
              <wp:lineTo x="4262" y="0"/>
              <wp:lineTo x="1504" y="0"/>
            </wp:wrapPolygon>
          </wp:wrapTight>
          <wp:docPr id="666042810" name="Picture 1" descr="A black background with red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6042810" name="Picture 1" descr="A black background with red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475" cy="480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A94F8" w14:textId="77777777" w:rsidR="00BA48C3" w:rsidRDefault="00BA48C3" w:rsidP="00BA48C3">
      <w:pPr>
        <w:spacing w:after="0" w:line="240" w:lineRule="auto"/>
      </w:pPr>
      <w:r>
        <w:separator/>
      </w:r>
    </w:p>
  </w:footnote>
  <w:footnote w:type="continuationSeparator" w:id="0">
    <w:p w14:paraId="07ACA1C7" w14:textId="77777777" w:rsidR="00BA48C3" w:rsidRDefault="00BA48C3" w:rsidP="00BA4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CC8"/>
    <w:multiLevelType w:val="multilevel"/>
    <w:tmpl w:val="F2BA5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0600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8C3"/>
    <w:rsid w:val="00AD0320"/>
    <w:rsid w:val="00BA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4EF04"/>
  <w15:chartTrackingRefBased/>
  <w15:docId w15:val="{81AFBECA-85F7-4DA5-BB9C-E940CCF7A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4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8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8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8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8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8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8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48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4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4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48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48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48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8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48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A48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8C3"/>
  </w:style>
  <w:style w:type="paragraph" w:styleId="Footer">
    <w:name w:val="footer"/>
    <w:basedOn w:val="Normal"/>
    <w:link w:val="FooterChar"/>
    <w:uiPriority w:val="99"/>
    <w:unhideWhenUsed/>
    <w:rsid w:val="00BA48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 Zaby</dc:creator>
  <cp:keywords/>
  <dc:description/>
  <cp:lastModifiedBy>Pat Zaby</cp:lastModifiedBy>
  <cp:revision>1</cp:revision>
  <dcterms:created xsi:type="dcterms:W3CDTF">2025-09-14T17:27:00Z</dcterms:created>
  <dcterms:modified xsi:type="dcterms:W3CDTF">2025-09-14T17:33:00Z</dcterms:modified>
</cp:coreProperties>
</file>